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附件1</w:t>
      </w:r>
    </w:p>
    <w:p>
      <w:pPr>
        <w:pStyle w:val="2"/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2"/>
          <w:sz w:val="36"/>
          <w:szCs w:val="36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2"/>
          <w:sz w:val="36"/>
          <w:szCs w:val="36"/>
          <w:highlight w:val="none"/>
          <w:shd w:val="clear" w:color="auto" w:fill="FFFFFF"/>
          <w:lang w:val="en-US" w:eastAsia="zh-CN" w:bidi="ar-SA"/>
        </w:rPr>
        <w:t>南昌市生态环境局专家咨询评审工作流程图</w:t>
      </w:r>
    </w:p>
    <w:p>
      <w:pPr>
        <w:jc w:val="center"/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auto"/>
          <w:spacing w:val="0"/>
          <w:kern w:val="2"/>
          <w:sz w:val="36"/>
          <w:szCs w:val="36"/>
          <w:highlight w:val="none"/>
          <w:shd w:val="clear" w:color="auto" w:fill="FFFFFF"/>
          <w:lang w:val="en-US" w:eastAsia="zh-CN" w:bidi="ar-SA"/>
        </w:rPr>
      </w:pPr>
    </w:p>
    <w:p>
      <w:pPr>
        <w:jc w:val="center"/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drawing>
          <wp:inline distT="0" distB="0" distL="114300" distR="114300">
            <wp:extent cx="5767705" cy="4738370"/>
            <wp:effectExtent l="0" t="0" r="4445" b="5080"/>
            <wp:docPr id="2" name="图片 2" descr="9bbcb5ec37114f1c838c75d03f8b7a8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bbcb5ec37114f1c838c75d03f8b7a8e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7705" cy="47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>
      <w:pPr>
        <w:jc w:val="center"/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>
      <w:pPr>
        <w:jc w:val="center"/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>
      <w:pPr>
        <w:jc w:val="center"/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  <w:highlight w:val="none"/>
          <w:lang w:val="en-US" w:eastAsia="zh-CN"/>
        </w:rPr>
        <w:t>南昌市生态环境局专家数据库变更/专家选取申请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</w:rPr>
      </w:pPr>
    </w:p>
    <w:tbl>
      <w:tblPr>
        <w:tblStyle w:val="7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885"/>
        <w:gridCol w:w="720"/>
        <w:gridCol w:w="885"/>
        <w:gridCol w:w="1335"/>
        <w:gridCol w:w="2430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233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申请科室/局属单位/各派出机构</w:t>
            </w:r>
          </w:p>
        </w:tc>
        <w:tc>
          <w:tcPr>
            <w:tcW w:w="60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33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申请事项</w:t>
            </w:r>
          </w:p>
        </w:tc>
        <w:tc>
          <w:tcPr>
            <w:tcW w:w="6054" w:type="dxa"/>
            <w:gridSpan w:val="4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专家库录入 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专家紧急入库 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专家出库 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专家选取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33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专家选取方式</w:t>
            </w:r>
          </w:p>
        </w:tc>
        <w:tc>
          <w:tcPr>
            <w:tcW w:w="6054" w:type="dxa"/>
            <w:gridSpan w:val="4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随机选取       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定向选取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233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变更/定向原因</w:t>
            </w:r>
          </w:p>
        </w:tc>
        <w:tc>
          <w:tcPr>
            <w:tcW w:w="60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3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发布单位及</w:t>
            </w:r>
          </w:p>
          <w:p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eastAsia="仿宋_GB2312"/>
                <w:color w:val="auto"/>
                <w:sz w:val="24"/>
                <w:szCs w:val="24"/>
                <w:highlight w:val="none"/>
                <w:lang w:eastAsia="zh-CN"/>
              </w:rPr>
              <w:t>专家库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60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388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专家信息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72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工作单位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电话号码</w:t>
            </w:r>
          </w:p>
        </w:tc>
        <w:tc>
          <w:tcPr>
            <w:tcW w:w="243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140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职务/职称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2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72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72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2334" w:type="dxa"/>
            <w:gridSpan w:val="3"/>
            <w:noWrap w:val="0"/>
            <w:vAlign w:val="center"/>
          </w:tcPr>
          <w:p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科室/单位/各派出机构</w:t>
            </w:r>
          </w:p>
          <w:p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经办人员签字</w:t>
            </w:r>
          </w:p>
        </w:tc>
        <w:tc>
          <w:tcPr>
            <w:tcW w:w="60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</w:t>
            </w: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</w:t>
            </w:r>
          </w:p>
          <w:p>
            <w:pPr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2334" w:type="dxa"/>
            <w:gridSpan w:val="3"/>
            <w:noWrap w:val="0"/>
            <w:vAlign w:val="center"/>
          </w:tcPr>
          <w:p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科室/单位/各派出机构</w:t>
            </w:r>
          </w:p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分管领导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签字</w:t>
            </w:r>
          </w:p>
        </w:tc>
        <w:tc>
          <w:tcPr>
            <w:tcW w:w="60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2334" w:type="dxa"/>
            <w:gridSpan w:val="3"/>
            <w:noWrap w:val="0"/>
            <w:vAlign w:val="center"/>
          </w:tcPr>
          <w:p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科室/单位/各派出机构</w:t>
            </w:r>
          </w:p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负责人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签字</w:t>
            </w:r>
          </w:p>
        </w:tc>
        <w:tc>
          <w:tcPr>
            <w:tcW w:w="6054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233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市局分管领导签字</w:t>
            </w:r>
          </w:p>
        </w:tc>
        <w:tc>
          <w:tcPr>
            <w:tcW w:w="605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年    月    日</w:t>
            </w:r>
          </w:p>
        </w:tc>
      </w:tr>
    </w:tbl>
    <w:p>
      <w:pPr>
        <w:pStyle w:val="9"/>
        <w:rPr>
          <w:rFonts w:hint="default"/>
          <w:b/>
          <w:bCs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rg6jf7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8017F2"/>
    <w:rsid w:val="06DF2AFD"/>
    <w:rsid w:val="08C33EF9"/>
    <w:rsid w:val="1B8017F2"/>
    <w:rsid w:val="3C6827C9"/>
    <w:rsid w:val="5F8774C9"/>
    <w:rsid w:val="74237697"/>
    <w:rsid w:val="7C4A3BF5"/>
    <w:rsid w:val="7C9D19DF"/>
    <w:rsid w:val="F5FF3098"/>
    <w:rsid w:val="FBB3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spacing w:line="576" w:lineRule="exact"/>
    </w:pPr>
    <w:rPr>
      <w:rFonts w:ascii="宋体" w:hAnsi="Courier New" w:eastAsia="Times New Roman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2026-03-16T11:25:00Z</dcterms:created>
  <dc:creator>甘学苓</dc:creator>
  <cp:lastModifiedBy>WPS_1650292173</cp:lastModifiedBy>
  <cp:lastPrinted>2026-03-18T11:39:00Z</cp:lastPrinted>
  <dcterms:modified xsi:type="dcterms:W3CDTF">2026-03-27T09:30:37Z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A074724DEA4A4E6AAAC6559EE8CB500D_11</vt:lpwstr>
  </property>
</Properties>
</file>